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2A0" w:rsidRDefault="008A52A0" w:rsidP="008A52A0">
      <w:pPr>
        <w:shd w:val="clear" w:color="auto" w:fill="FFFFFF"/>
        <w:spacing w:line="230" w:lineRule="exact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Приложение_8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bookmarkEnd w:id="0"/>
      <w:r>
        <w:rPr>
          <w:rFonts w:ascii="Times New Roman" w:hAnsi="Times New Roman" w:cs="Times New Roman"/>
          <w:b/>
          <w:sz w:val="24"/>
          <w:szCs w:val="24"/>
        </w:rPr>
        <w:t>№</w:t>
      </w:r>
      <w:r w:rsidR="00994870">
        <w:rPr>
          <w:rFonts w:ascii="Times New Roman" w:hAnsi="Times New Roman" w:cs="Times New Roman"/>
          <w:b/>
          <w:sz w:val="24"/>
          <w:szCs w:val="24"/>
        </w:rPr>
        <w:t>9</w:t>
      </w:r>
      <w:bookmarkStart w:id="1" w:name="_GoBack"/>
      <w:bookmarkEnd w:id="1"/>
    </w:p>
    <w:p w:rsidR="008A52A0" w:rsidRDefault="008D3FCD" w:rsidP="008A52A0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№____ от_____2015 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"/>
        <w:gridCol w:w="547"/>
        <w:gridCol w:w="1016"/>
        <w:gridCol w:w="652"/>
        <w:gridCol w:w="965"/>
        <w:gridCol w:w="1195"/>
        <w:gridCol w:w="338"/>
        <w:gridCol w:w="494"/>
        <w:gridCol w:w="547"/>
        <w:gridCol w:w="1016"/>
        <w:gridCol w:w="1726"/>
        <w:gridCol w:w="1195"/>
        <w:gridCol w:w="2742"/>
        <w:gridCol w:w="1644"/>
      </w:tblGrid>
      <w:tr w:rsidR="008A52A0" w:rsidTr="008A52A0">
        <w:trPr>
          <w:trHeight w:val="300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8A52A0" w:rsidTr="008A52A0">
        <w:trPr>
          <w:trHeight w:val="315"/>
        </w:trPr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8A52A0" w:rsidTr="008A52A0">
        <w:trPr>
          <w:trHeight w:val="615"/>
        </w:trPr>
        <w:tc>
          <w:tcPr>
            <w:tcW w:w="5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8A52A0" w:rsidTr="008A52A0">
        <w:trPr>
          <w:trHeight w:val="24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Адрес регистрации/президентство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2A0" w:rsidRDefault="008A52A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A52A0" w:rsidTr="008A52A0">
        <w:trPr>
          <w:trHeight w:val="3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A52A0" w:rsidTr="008A52A0">
        <w:trPr>
          <w:trHeight w:val="3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A0" w:rsidRDefault="008A52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2A0" w:rsidTr="008A52A0">
        <w:trPr>
          <w:trHeight w:val="607"/>
        </w:trPr>
        <w:tc>
          <w:tcPr>
            <w:tcW w:w="16336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52A0" w:rsidRDefault="008A52A0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bCs/>
                <w:sz w:val="22"/>
                <w:szCs w:val="24"/>
              </w:rPr>
            </w:pPr>
          </w:p>
        </w:tc>
      </w:tr>
      <w:tr w:rsidR="008A52A0" w:rsidTr="008A52A0">
        <w:trPr>
          <w:trHeight w:val="857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4"/>
              </w:rPr>
              <w:t>Инструкция по заполнению формы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 xml:space="preserve">: 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При заполнении формы по раскрытию информации необходимо руководствоваться следующими принципами и подходами: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Изменение формы недопустимо;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Не допускается заполнение таблицы со ссылками на то, что информация будет представлена позже;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В наименовании таблицы указывается полное наименование контрагента;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Информация в таблице не должна содержать орфографических ошибок;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Графы (поля) таблицы должны содержать информацию, касающуюся только этой графы;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Наименование контрагента должно быть указано без ошибок, с точным, сокращенным указанием организационно-правовой формы в формате (ОПФ «наименование контрагента»)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Фамилия, Имя, Отчество руководителя контрагента указывается полностью.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Указывается только серия и номер паспорта (в формате ХХХХ УУУУУУ).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В случае если одним или несколькими участниками / учредителями / акционерами контрагента являются юридические лица, то,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заверенные копии подтверждающих документов (наименование и реквизиты данных документов указываются в соответствующей графе Справки) для всей цепочки с указанием.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Порядок заполнения информации в отношении всей цепочки собственников, включая бенефициаров (в том числе, конечных) (правая часть таблицы):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Порядок заполнения нумерации цепочки собственников: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Основной акционер (участник) контрагента (в случае, если это юридическое лицо, то далее раскрываются его акционеры (учредители)). В случае наличия в цепочке номинальных держателей, доверительных управляющих акций (долей), необходимо раскрывать собственников акций (долей) переданных в номинальное держание, доверительное управление;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Ф.И.О. (полное) (в случае физического лица) или наименование юридического лица (для случая юридического лица далее раскрывается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уже его структура акционеров (участников):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- Ф.И.О. руководителя;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- Ф.И.О. или наименование акционера (участника) 1;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- Ф.И.О. или наименование акционера (участника) 2 (в случае, если акционером (участником) является юридическое лицо необходимо по выше описанной форме раскрывать информацию по цепочке его акционеров (участников));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Ф.И.О. или наименование юридического лица;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- Ф.И.О. руководителя (в случае если указывается собственник - юридическое лицо см. выше)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- Ф.И.О. акционера (участника) 1;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- Ф.И.О. акционера (участника) 2;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Следующий акционер (участник) контрагента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Ф.И.О. или наименование юридического лица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И так далее.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В столбце 8 указывается ИНН организации или физического лица или иной идентификационный номер в соответствии со страной регистрации организации или физического лица.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В столбце 9 указывается ОГРН Юридического лица.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В столбце 10 указывается Ф.И.О. участника или наименование организации участника (акционера) из цепочки собственников контрагента. Либо Ф.И.О. руководителя ((-ей) в случае если их несколько), в случае если в цепочке собственников раскрываются юридические лица.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В столбце 11 указывается адрес регистрации (места нахождения) юридического лица или адрес регистрации акционера (участника) физического лица с обязательным указанием почтового индекса.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В столбце 12 указывается только серия и номер паспорта (в формате ХХХХ УУУУУУ).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В столбце 13 указывается принадлежность лица, к текущему раскрываемому обществу (руководитель / акционер (участник) / бенефициар (для контрагента указанного в левой части таблицы);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В столбце 14 указывается информация о подтверждающих документах. Документы, отраженные в этой графе, должны быть приложены в комплекте документов.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Форма по раскрытию информации заверяется печатью организации и подписью руководителя организации или лица, имеющего право подписи в соответствии с доверенностью от организации.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</w:p>
          <w:p w:rsidR="008A52A0" w:rsidRDefault="008A52A0">
            <w:pPr>
              <w:rPr>
                <w:rFonts w:ascii="Times New Roman" w:hAnsi="Times New Roman"/>
                <w:b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4"/>
              </w:rPr>
              <w:t>Примечание: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Надлежащими подтверждающими представленную контрагентами Информацию документами признаются: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lastRenderedPageBreak/>
              <w:t>Для подтверждения данных о руководителе – Решение уполномоченного органа о его избрании/назначении;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Для подтверждения данных об участии в уставных капиталах – выписки из реестра акционеров (участников), выписки из ЕГРЮЛ, устав, решения органов власти о создании организаций (например, распоряжения, постановления Правительства РФ);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документах» указывается адрес интернет-сайта соответствующего общества и наименование документа;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При этом:</w:t>
            </w:r>
          </w:p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В отношении контрагентов, являющихся публичными акционерными обществами, акции которых котируются на биржах, либо обществами с числом акционеров более 50, допускается указание данных о бенефициарах (в том числе конечных) и акционерах, владеющих более 5 процентами акций. В отношении акционеров, владеющих пакетами акций менее 5 процентов допускается указание общей информации о количестве таких акционеров и их бенефициаров раскрывать не требуется.</w:t>
            </w:r>
          </w:p>
        </w:tc>
      </w:tr>
      <w:tr w:rsidR="008A52A0" w:rsidTr="008A52A0">
        <w:trPr>
          <w:trHeight w:val="562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A52A0" w:rsidRDefault="008A52A0">
            <w:pPr>
              <w:rPr>
                <w:rFonts w:ascii="Times New Roman" w:hAnsi="Times New Roman"/>
                <w:bCs/>
                <w:sz w:val="22"/>
                <w:szCs w:val="24"/>
              </w:rPr>
            </w:pPr>
          </w:p>
        </w:tc>
      </w:tr>
    </w:tbl>
    <w:p w:rsidR="007F3BB9" w:rsidRDefault="007F3BB9"/>
    <w:sectPr w:rsidR="007F3BB9" w:rsidSect="008A52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2A0"/>
    <w:rsid w:val="00003330"/>
    <w:rsid w:val="00023F4E"/>
    <w:rsid w:val="00047C93"/>
    <w:rsid w:val="00097D50"/>
    <w:rsid w:val="000B0B42"/>
    <w:rsid w:val="000E3F0F"/>
    <w:rsid w:val="000F7644"/>
    <w:rsid w:val="001011DF"/>
    <w:rsid w:val="00103A86"/>
    <w:rsid w:val="00151C7D"/>
    <w:rsid w:val="001B5F5E"/>
    <w:rsid w:val="002368B3"/>
    <w:rsid w:val="002D4B31"/>
    <w:rsid w:val="002F00E4"/>
    <w:rsid w:val="00337FD1"/>
    <w:rsid w:val="00361D99"/>
    <w:rsid w:val="00363E26"/>
    <w:rsid w:val="003A3B56"/>
    <w:rsid w:val="003A75D7"/>
    <w:rsid w:val="003B4499"/>
    <w:rsid w:val="00412BD9"/>
    <w:rsid w:val="00455376"/>
    <w:rsid w:val="00502EC3"/>
    <w:rsid w:val="00623E7B"/>
    <w:rsid w:val="00657142"/>
    <w:rsid w:val="0066224E"/>
    <w:rsid w:val="006A1C04"/>
    <w:rsid w:val="006B36C0"/>
    <w:rsid w:val="006F6855"/>
    <w:rsid w:val="00734F8F"/>
    <w:rsid w:val="007F3BB9"/>
    <w:rsid w:val="007F5240"/>
    <w:rsid w:val="00814460"/>
    <w:rsid w:val="00826242"/>
    <w:rsid w:val="008535E7"/>
    <w:rsid w:val="00866457"/>
    <w:rsid w:val="008A52A0"/>
    <w:rsid w:val="008D3FCD"/>
    <w:rsid w:val="008F56BC"/>
    <w:rsid w:val="009159D3"/>
    <w:rsid w:val="00960B85"/>
    <w:rsid w:val="0097050A"/>
    <w:rsid w:val="00994870"/>
    <w:rsid w:val="00995305"/>
    <w:rsid w:val="00997806"/>
    <w:rsid w:val="009A1204"/>
    <w:rsid w:val="009C77B9"/>
    <w:rsid w:val="009D3447"/>
    <w:rsid w:val="009E0623"/>
    <w:rsid w:val="00A053C6"/>
    <w:rsid w:val="00A90C75"/>
    <w:rsid w:val="00AB1175"/>
    <w:rsid w:val="00B01F20"/>
    <w:rsid w:val="00B354AD"/>
    <w:rsid w:val="00BA4719"/>
    <w:rsid w:val="00BE60D3"/>
    <w:rsid w:val="00C17E17"/>
    <w:rsid w:val="00C21D69"/>
    <w:rsid w:val="00C34779"/>
    <w:rsid w:val="00C52D4E"/>
    <w:rsid w:val="00CF5B5C"/>
    <w:rsid w:val="00D11021"/>
    <w:rsid w:val="00D36EB8"/>
    <w:rsid w:val="00D9102E"/>
    <w:rsid w:val="00DB62E5"/>
    <w:rsid w:val="00DD5246"/>
    <w:rsid w:val="00DD73F4"/>
    <w:rsid w:val="00DF2F4E"/>
    <w:rsid w:val="00E553F6"/>
    <w:rsid w:val="00E60BA7"/>
    <w:rsid w:val="00EB6D1B"/>
    <w:rsid w:val="00EE50D6"/>
    <w:rsid w:val="00F132C9"/>
    <w:rsid w:val="00F902D5"/>
    <w:rsid w:val="00FC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76405C-07E5-40B5-944C-E45759FEB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2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2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5801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Геннадий Афанасьевич</dc:creator>
  <cp:keywords/>
  <dc:description/>
  <cp:lastModifiedBy>Иванов Геннадий Афанасьевич</cp:lastModifiedBy>
  <cp:revision>3</cp:revision>
  <dcterms:created xsi:type="dcterms:W3CDTF">2015-02-06T09:02:00Z</dcterms:created>
  <dcterms:modified xsi:type="dcterms:W3CDTF">2015-07-16T12:30:00Z</dcterms:modified>
</cp:coreProperties>
</file>